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FICHE RÉCAPITULATIVE – BUDGET ET ARBITRAGES</w:t>
      </w:r>
    </w:p>
    <w:p>
      <w:r>
        <w:t>À retenir après l’atelier – Éducation financière</w:t>
        <w:br/>
      </w:r>
    </w:p>
    <w:p>
      <w:pPr>
        <w:pStyle w:val="Heading2"/>
      </w:pPr>
      <w:r>
        <w:t>1. Comprendre le budget</w:t>
      </w:r>
    </w:p>
    <w:p>
      <w:r>
        <w:t>Un budget permet de voir comment l’argent est utilisé chaque mois.</w:t>
      </w:r>
    </w:p>
    <w:p/>
    <w:p>
      <w:r>
        <w:t>Un budget se compose généralement de :</w:t>
      </w:r>
    </w:p>
    <w:p>
      <w:r>
        <w:t>• revenus (salaire, allocations, aides…)</w:t>
      </w:r>
    </w:p>
    <w:p>
      <w:r>
        <w:t>• dépenses fixes (loyer, énergie, assurances…)</w:t>
      </w:r>
    </w:p>
    <w:p>
      <w:r>
        <w:t>• dépenses variables (courses, loisirs, vêtements…)</w:t>
      </w:r>
    </w:p>
    <w:p>
      <w:r>
        <w:t>• imprévus (réparation, frais inattendus…).</w:t>
      </w:r>
    </w:p>
    <w:p/>
    <w:p>
      <w:r>
        <w:t>Idée clé : le budget reste équilibré tant qu’il existe une marge entre les revenus et les dépenses.</w:t>
      </w:r>
    </w:p>
    <w:p>
      <w:pPr>
        <w:pStyle w:val="Heading2"/>
      </w:pPr>
      <w:r>
        <w:t>2. Exemple concret</w:t>
      </w:r>
    </w:p>
    <w:p>
      <w:r>
        <w:t>Exemple :</w:t>
      </w:r>
    </w:p>
    <w:p>
      <w:r>
        <w:t>Paul dispose d’un budget équilibré.</w:t>
      </w:r>
    </w:p>
    <w:p/>
    <w:p>
      <w:r>
        <w:t>Revenus : 1 400 €</w:t>
      </w:r>
    </w:p>
    <w:p>
      <w:r>
        <w:t>Dépenses fixes : 1 000 €</w:t>
      </w:r>
    </w:p>
    <w:p>
      <w:r>
        <w:t>Dépenses variables : 300 €</w:t>
      </w:r>
    </w:p>
    <w:p/>
    <w:p>
      <w:r>
        <w:t>Il lui reste une petite marge.</w:t>
      </w:r>
    </w:p>
    <w:p/>
    <w:p>
      <w:r>
        <w:t xml:space="preserve">Mais un imprévu apparaît (réparation de voiture).  </w:t>
      </w:r>
    </w:p>
    <w:p>
      <w:r>
        <w:t>La marge disparaît et Paul doit faire des choix difficiles dans ses dépenses.</w:t>
      </w:r>
    </w:p>
    <w:p>
      <w:pPr>
        <w:pStyle w:val="Heading2"/>
      </w:pPr>
      <w:r>
        <w:t>3. Quand la marge diminue</w:t>
      </w:r>
    </w:p>
    <w:p>
      <w:r>
        <w:t>Quand la marge disparaît, la pression financière augmente.</w:t>
      </w:r>
    </w:p>
    <w:p/>
    <w:p>
      <w:r>
        <w:t>Cela peut entraîner :</w:t>
      </w:r>
    </w:p>
    <w:p>
      <w:r>
        <w:t>• du stress</w:t>
      </w:r>
    </w:p>
    <w:p>
      <w:r>
        <w:t>• des retards de paiement</w:t>
      </w:r>
    </w:p>
    <w:p>
      <w:r>
        <w:t>• des choix contraints dans les dépenses.</w:t>
      </w:r>
    </w:p>
    <w:p/>
    <w:p>
      <w:r>
        <w:t>Le problème apparaît souvent progressivement, pas du jour au lendemain.</w:t>
      </w:r>
    </w:p>
    <w:p>
      <w:pPr>
        <w:pStyle w:val="Heading2"/>
      </w:pPr>
      <w:r>
        <w:t>4. Les arbitrages dans le budget</w:t>
      </w:r>
    </w:p>
    <w:p>
      <w:r>
        <w:t>Quand l’argent manque, certaines dépenses doivent être priorisées.</w:t>
      </w:r>
    </w:p>
    <w:p/>
    <w:p>
      <w:r>
        <w:t>Souvent, les premières dépenses réduites sont :</w:t>
      </w:r>
    </w:p>
    <w:p>
      <w:r>
        <w:t>• les loisirs</w:t>
      </w:r>
    </w:p>
    <w:p>
      <w:r>
        <w:t>• certaines sorties</w:t>
      </w:r>
    </w:p>
    <w:p>
      <w:r>
        <w:t>• les achats non indispensables.</w:t>
      </w:r>
    </w:p>
    <w:p/>
    <w:p>
      <w:r>
        <w:t>Mais si la situation dure, d’autres choix deviennent plus difficiles.</w:t>
      </w:r>
    </w:p>
    <w:p>
      <w:pPr>
        <w:pStyle w:val="Heading2"/>
      </w:pPr>
      <w:r>
        <w:t>5. Les leviers possibles</w:t>
      </w:r>
    </w:p>
    <w:p>
      <w:r>
        <w:t>Plusieurs actions peuvent aider à retrouver de l’équilibre :</w:t>
      </w:r>
    </w:p>
    <w:p/>
    <w:p>
      <w:r>
        <w:t>• Prioriser les dépenses essentielles.</w:t>
      </w:r>
    </w:p>
    <w:p>
      <w:r>
        <w:t>• Ajuster certaines dépenses variables.</w:t>
      </w:r>
    </w:p>
    <w:p>
      <w:r>
        <w:t>• Anticiper certains frais.</w:t>
      </w:r>
    </w:p>
    <w:p>
      <w:r>
        <w:t>• Demander de l’aide si la situation devient trop difficile.</w:t>
      </w:r>
    </w:p>
    <w:p>
      <w:pPr>
        <w:pStyle w:val="Heading2"/>
      </w:pPr>
      <w:r>
        <w:t>L’essentiel à retenir</w:t>
      </w:r>
    </w:p>
    <w:p>
      <w:r>
        <w:t>• Un budget se déséquilibre souvent progressivement.</w:t>
      </w:r>
    </w:p>
    <w:p>
      <w:r>
        <w:t>• La marge financière est essentielle pour garder de la liberté.</w:t>
      </w:r>
    </w:p>
    <w:p>
      <w:r>
        <w:t>• Quand la marge disparaît, les arbitrages deviennent plus difficiles.</w:t>
      </w:r>
    </w:p>
    <w:p>
      <w:r>
        <w:t>• Agir tôt permet souvent d’éviter une aggravation.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sz w:val="2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